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DCDCC" w14:textId="6599B4EE" w:rsidR="00A92D08" w:rsidRPr="00A92D08" w:rsidRDefault="00572C4C" w:rsidP="00A92D08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Schedule 10 - </w:t>
      </w:r>
      <w:r w:rsidR="00A92D08">
        <w:rPr>
          <w:rFonts w:ascii="Verdana" w:eastAsia="Times New Roman" w:hAnsi="Verdana" w:cs="Times New Roman"/>
          <w:sz w:val="20"/>
          <w:szCs w:val="20"/>
        </w:rPr>
        <w:t>E</w:t>
      </w:r>
      <w:r w:rsidR="00A92D08" w:rsidRPr="00A92D08">
        <w:rPr>
          <w:rFonts w:ascii="Verdana" w:eastAsia="Times New Roman" w:hAnsi="Verdana" w:cs="Times New Roman"/>
          <w:sz w:val="20"/>
          <w:szCs w:val="20"/>
        </w:rPr>
        <w:t>ffective 7/29/22- END all Nursing and CNA shift differentials for Fitchburg</w:t>
      </w:r>
    </w:p>
    <w:p w14:paraId="64FBDEE6" w14:textId="77777777" w:rsidR="001F74D1" w:rsidRDefault="001F74D1"/>
    <w:sectPr w:rsidR="001F7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08"/>
    <w:rsid w:val="001F74D1"/>
    <w:rsid w:val="00572C4C"/>
    <w:rsid w:val="00A9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3EF9F"/>
  <w15:chartTrackingRefBased/>
  <w15:docId w15:val="{C9ACFA85-C7E5-496A-A9C7-ECF94C14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B71560-B3EE-4C20-BA2E-5912F8E99881}"/>
</file>

<file path=customXml/itemProps2.xml><?xml version="1.0" encoding="utf-8"?>
<ds:datastoreItem xmlns:ds="http://schemas.openxmlformats.org/officeDocument/2006/customXml" ds:itemID="{47B433ED-50CF-4170-95D1-7DD5D10A1874}"/>
</file>

<file path=customXml/itemProps3.xml><?xml version="1.0" encoding="utf-8"?>
<ds:datastoreItem xmlns:ds="http://schemas.openxmlformats.org/officeDocument/2006/customXml" ds:itemID="{9611A1DB-EB04-4D4A-9DEF-099F162FF6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2023-06-29T16:00:00Z</dcterms:created>
  <dcterms:modified xsi:type="dcterms:W3CDTF">2023-07-26T21:11:00Z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